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2032efe38f4e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DETEKTOR REKRUTTERING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DETEKTOR REKRUTTERING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9dbe9b85e5435f"/>
      <w:footerReference xmlns:r="http://schemas.openxmlformats.org/officeDocument/2006/relationships" w:type="default" r:id="R0f62a7d4430842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DETEKTOR REKRUTTERING AS   ·   Org.nr 916 659 997   ·   Bygdøy allé 2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DETEKTOR REKRUTTERING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dbe9b85e5435f" /><Relationship Type="http://schemas.openxmlformats.org/officeDocument/2006/relationships/footer" Target="/word/footer1.xml" Id="R0f62a7d4430842cd" /></Relationships>
</file>