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05f92d1b34a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COSTA INVEST AS</w:t>
      </w:r>
    </w:p>
    <w:sectPr>
      <w:headerReference xmlns:r="http://schemas.openxmlformats.org/officeDocument/2006/relationships" w:type="default" r:id="R395e40fd5a9e4676"/>
      <w:footerReference xmlns:r="http://schemas.openxmlformats.org/officeDocument/2006/relationships" w:type="default" r:id="R1e2b56abd73c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INVEST AS   ·   Org.nr 916 667 027   ·   Tynsåkvegen 45   ·   2080 EIDSVOLL   ·   post@kopperuds.no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e40fd5a9e4676" /><Relationship Type="http://schemas.openxmlformats.org/officeDocument/2006/relationships/footer" Target="/word/footer1.xml" Id="R1e2b56abd73c457a" /></Relationships>
</file>