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5d4fb95cd943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AGIPRO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AGIPRO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00ef6761db4da5"/>
      <w:footerReference xmlns:r="http://schemas.openxmlformats.org/officeDocument/2006/relationships" w:type="default" r:id="Rd467af1dc3a74f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AGIPRO AS   ·   Org.nr 916 668 317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AGIPRO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00ef6761db4da5" /><Relationship Type="http://schemas.openxmlformats.org/officeDocument/2006/relationships/footer" Target="/word/footer1.xml" Id="Rd467af1dc3a74f52" /></Relationships>
</file>