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a4ae37e45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GODLIA 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GODLIA 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b4b1ed47294bf9"/>
      <w:footerReference xmlns:r="http://schemas.openxmlformats.org/officeDocument/2006/relationships" w:type="default" r:id="Rd98ef41e0904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GODLIA FRISØR AS   ·   Org.nr 916 669 321   ·   Nåkkves vei 9   ·   0670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GODLIA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4b1ed47294bf9" /><Relationship Type="http://schemas.openxmlformats.org/officeDocument/2006/relationships/footer" Target="/word/footer1.xml" Id="Rd98ef41e090448b1" /></Relationships>
</file>