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28ee14434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SJØFRISK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SJØFRISK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ad94f227e5438e"/>
      <w:footerReference xmlns:r="http://schemas.openxmlformats.org/officeDocument/2006/relationships" w:type="default" r:id="R27ad52a03b5f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SJØFRISK NORGE AS   ·   Org.nr 916 686 307   ·   Storeidøya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SJØFRISK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d94f227e5438e" /><Relationship Type="http://schemas.openxmlformats.org/officeDocument/2006/relationships/footer" Target="/word/footer1.xml" Id="R27ad52a03b5f41d7" /></Relationships>
</file>