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40a54cd53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BM3 INVEST AS</w:t>
      </w:r>
    </w:p>
    <w:sectPr>
      <w:headerReference xmlns:r="http://schemas.openxmlformats.org/officeDocument/2006/relationships" w:type="default" r:id="Rb87df2f04bfc4254"/>
      <w:footerReference xmlns:r="http://schemas.openxmlformats.org/officeDocument/2006/relationships" w:type="default" r:id="R1fd9d0ec9c8a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BM3 INVEST AS   ·   Org.nr 916 725 477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df2f04bfc4254" /><Relationship Type="http://schemas.openxmlformats.org/officeDocument/2006/relationships/footer" Target="/word/footer1.xml" Id="R1fd9d0ec9c8a4b9e" /></Relationships>
</file>