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0f806a77d4c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EFIRMA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EFIRMA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87a4dd37ca84b37"/>
      <w:footerReference xmlns:r="http://schemas.openxmlformats.org/officeDocument/2006/relationships" w:type="default" r:id="R62990188153c4d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EFIRMA REGNSKAP AS   ·   Org.nr 916 732 414   ·   Lundegeilen 16   ·   4323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EFIRMA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7a4dd37ca84b37" /><Relationship Type="http://schemas.openxmlformats.org/officeDocument/2006/relationships/footer" Target="/word/footer1.xml" Id="R62990188153c4de6" /></Relationships>
</file>