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d85df7d19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 CAPITAL AS</w:t>
      </w:r>
    </w:p>
    <w:sectPr>
      <w:headerReference xmlns:r="http://schemas.openxmlformats.org/officeDocument/2006/relationships" w:type="default" r:id="R7cb9891353264f30"/>
      <w:footerReference xmlns:r="http://schemas.openxmlformats.org/officeDocument/2006/relationships" w:type="default" r:id="Rf83e3e5113f6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 CAPITAL AS   ·   Org.nr 916 800 770   ·   c/o MTA Group AS, Fjordveien 3   ·   1363 HØVIK   ·   przemek.kocoj@yahoo.no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9891353264f30" /><Relationship Type="http://schemas.openxmlformats.org/officeDocument/2006/relationships/footer" Target="/word/footer1.xml" Id="Rf83e3e5113f64848" /></Relationships>
</file>