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cfe87a9a3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CAPITAL AS</w:t>
      </w:r>
    </w:p>
    <w:sectPr>
      <w:headerReference xmlns:r="http://schemas.openxmlformats.org/officeDocument/2006/relationships" w:type="default" r:id="Rc5ba4c656e014b22"/>
      <w:footerReference xmlns:r="http://schemas.openxmlformats.org/officeDocument/2006/relationships" w:type="default" r:id="R16aa6fcb90e5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a4c656e014b22" /><Relationship Type="http://schemas.openxmlformats.org/officeDocument/2006/relationships/footer" Target="/word/footer1.xml" Id="R16aa6fcb90e54819" /></Relationships>
</file>