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ae90038ca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UNIKE HOTELLER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UNIKE HOTELLER AS</w:t>
      </w:r>
    </w:p>
    <w:sectPr>
      <w:headerReference xmlns:r="http://schemas.openxmlformats.org/officeDocument/2006/relationships" w:type="default" r:id="R07487bf9aade480e"/>
      <w:footerReference xmlns:r="http://schemas.openxmlformats.org/officeDocument/2006/relationships" w:type="default" r:id="R2e7fafd26abe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87bf9aade480e" /><Relationship Type="http://schemas.openxmlformats.org/officeDocument/2006/relationships/footer" Target="/word/footer1.xml" Id="R2e7fafd26abe48ae" /></Relationships>
</file>