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8d5d5127384c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ZIMMERMANN ØKONOMI OG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ZIMMERMANN ØKONOMI OG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32c09781ca4882"/>
      <w:footerReference xmlns:r="http://schemas.openxmlformats.org/officeDocument/2006/relationships" w:type="default" r:id="Red07cb97e7e24f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ZIMMERMANN ØKONOMI OG REGNSKAP AS   ·   Org.nr 916 859 465   ·   Stokkamyrveien 10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ZIMMERMANN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32c09781ca4882" /><Relationship Type="http://schemas.openxmlformats.org/officeDocument/2006/relationships/footer" Target="/word/footer1.xml" Id="Red07cb97e7e24fce" /></Relationships>
</file>