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2fd831088c41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ZIMMERMANN ØKONOMI OG REGNSKAP AS</w:t>
      </w:r>
    </w:p>
    <w:sectPr>
      <w:headerReference xmlns:r="http://schemas.openxmlformats.org/officeDocument/2006/relationships" w:type="default" r:id="R818ba62cbcb549b0"/>
      <w:footerReference xmlns:r="http://schemas.openxmlformats.org/officeDocument/2006/relationships" w:type="default" r:id="Rd095982921d445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ZIMMERMANN ØKONOMI OG REGNSKAP AS   ·   Org.nr 916 859 465   ·   Stokkamyrveien 10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ZIMMERMANN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8ba62cbcb549b0" /><Relationship Type="http://schemas.openxmlformats.org/officeDocument/2006/relationships/footer" Target="/word/footer1.xml" Id="Rd095982921d445d5" /></Relationships>
</file>