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9442e3c48040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A&amp;B INVEST AS</w:t>
      </w:r>
    </w:p>
    <w:sectPr>
      <w:headerReference xmlns:r="http://schemas.openxmlformats.org/officeDocument/2006/relationships" w:type="default" r:id="R226ecb57b5a94cc0"/>
      <w:footerReference xmlns:r="http://schemas.openxmlformats.org/officeDocument/2006/relationships" w:type="default" r:id="Re9a8fc41c51e47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A&amp;B INVEST AS   ·   Org.nr 916 938 659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A&amp;B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6ecb57b5a94cc0" /><Relationship Type="http://schemas.openxmlformats.org/officeDocument/2006/relationships/footer" Target="/word/footer1.xml" Id="Re9a8fc41c51e4754" /></Relationships>
</file>