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829c9db2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5867c36c04b96"/>
      <w:footerReference xmlns:r="http://schemas.openxmlformats.org/officeDocument/2006/relationships" w:type="default" r:id="R3e600447dc2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AQUAGROUP AS   ·   Org.nr 916 971 370   ·   Tajevegen 51   ·   2211 KONGSVINGER   ·   post@aquagroup.no   ·   www.aquagroup.as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5867c36c04b96" /><Relationship Type="http://schemas.openxmlformats.org/officeDocument/2006/relationships/footer" Target="/word/footer1.xml" Id="R3e600447dc214244" /></Relationships>
</file>