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8ab6f9e31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SKOGLUNDS BAKERI AS</w:t>
      </w:r>
    </w:p>
    <w:sectPr>
      <w:headerReference xmlns:r="http://schemas.openxmlformats.org/officeDocument/2006/relationships" w:type="default" r:id="Rde3508d8b9014ca4"/>
      <w:footerReference xmlns:r="http://schemas.openxmlformats.org/officeDocument/2006/relationships" w:type="default" r:id="R8a7c0a64af80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SKOGLUNDS BAKERI AS   ·   Org.nr 917 037 140   ·   Nils Collett Vogts vei 55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SKOGLUNDS BAKERI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508d8b9014ca4" /><Relationship Type="http://schemas.openxmlformats.org/officeDocument/2006/relationships/footer" Target="/word/footer1.xml" Id="R8a7c0a64af804eaa" /></Relationships>
</file>