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62ed01c2b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WIVEL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WIVEL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e85b561e44488"/>
      <w:footerReference xmlns:r="http://schemas.openxmlformats.org/officeDocument/2006/relationships" w:type="default" r:id="Rc2d83e24f296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WIVEL INVEST AS   ·   Org.nr 917 119 236   ·   Admiral Børresens vei 6D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e85b561e44488" /><Relationship Type="http://schemas.openxmlformats.org/officeDocument/2006/relationships/footer" Target="/word/footer1.xml" Id="Rc2d83e24f2964afd" /></Relationships>
</file>