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9c81ea76e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WIVEL INVEST AS.</w:t>
      </w:r>
    </w:p>
    <w:sectPr>
      <w:headerReference xmlns:r="http://schemas.openxmlformats.org/officeDocument/2006/relationships" w:type="default" r:id="R34d7ba2806a34196"/>
      <w:footerReference xmlns:r="http://schemas.openxmlformats.org/officeDocument/2006/relationships" w:type="default" r:id="R1b81e09b920c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WIVEL INVEST AS   ·   Org.nr 917 119 236   ·   Admiral Børresens vei 6D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7ba2806a34196" /><Relationship Type="http://schemas.openxmlformats.org/officeDocument/2006/relationships/footer" Target="/word/footer1.xml" Id="R1b81e09b920c44de" /></Relationships>
</file>