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2b70c3b0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GROUP AS</w:t>
      </w:r>
    </w:p>
    <w:sectPr>
      <w:headerReference xmlns:r="http://schemas.openxmlformats.org/officeDocument/2006/relationships" w:type="default" r:id="Rc5e8402a4a0e4393"/>
      <w:footerReference xmlns:r="http://schemas.openxmlformats.org/officeDocument/2006/relationships" w:type="default" r:id="Rfb1651ae300b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GROUP AS   ·   Org.nr 917 119 473   ·   c/o Regus,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8402a4a0e4393" /><Relationship Type="http://schemas.openxmlformats.org/officeDocument/2006/relationships/footer" Target="/word/footer1.xml" Id="Rfb1651ae300b4968" /></Relationships>
</file>