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bf9f8dd2f74b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SPVX 111 AS</w:t>
      </w:r>
    </w:p>
    <w:sectPr>
      <w:headerReference xmlns:r="http://schemas.openxmlformats.org/officeDocument/2006/relationships" w:type="default" r:id="Re53f0319297540d3"/>
      <w:footerReference xmlns:r="http://schemas.openxmlformats.org/officeDocument/2006/relationships" w:type="default" r:id="Rcae5d9358f114e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SPVX 111 AS   ·   Org.nr 917 132 054   ·   Lørenveien 73A   ·   0585 OSLO   ·   post@kubikeiendom.no   ·   kubikeiendom.no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SPVX 111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3f0319297540d3" /><Relationship Type="http://schemas.openxmlformats.org/officeDocument/2006/relationships/footer" Target="/word/footer1.xml" Id="Rcae5d9358f114e09" /></Relationships>
</file>