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83c77eea4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BEKKEN 3X AS</w:t>
      </w:r>
    </w:p>
    <w:sectPr>
      <w:headerReference xmlns:r="http://schemas.openxmlformats.org/officeDocument/2006/relationships" w:type="default" r:id="R08ed13508ffa42a5"/>
      <w:footerReference xmlns:r="http://schemas.openxmlformats.org/officeDocument/2006/relationships" w:type="default" r:id="R75c94473cf64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3X AS   ·   Org.nr 917 150 230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3X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d13508ffa42a5" /><Relationship Type="http://schemas.openxmlformats.org/officeDocument/2006/relationships/footer" Target="/word/footer1.xml" Id="R75c94473cf644399" /></Relationships>
</file>