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766eecade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eb5ba87bb4899"/>
      <w:footerReference xmlns:r="http://schemas.openxmlformats.org/officeDocument/2006/relationships" w:type="default" r:id="Ra76635b08b5d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OHR AS   ·   Org.nr 917 152 136   ·   Skogveien 1C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eb5ba87bb4899" /><Relationship Type="http://schemas.openxmlformats.org/officeDocument/2006/relationships/footer" Target="/word/footer1.xml" Id="Ra76635b08b5d48ea" /></Relationships>
</file>