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3b654b23744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ARBEIDERLAGET SAMHOLD/OTTESTAD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ARBEIDERLAGET SAMHOLD/OTTESTAD</w:t>
      </w:r>
    </w:p>
    <w:sectPr>
      <w:headerReference xmlns:r="http://schemas.openxmlformats.org/officeDocument/2006/relationships" w:type="default" r:id="R102889e6f9fe40b5"/>
      <w:footerReference xmlns:r="http://schemas.openxmlformats.org/officeDocument/2006/relationships" w:type="default" r:id="R69aa37d36ca8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ARBEIDERLAGET SAMHOLD/OTTESTAD   ·   Org.nr 917 200 564   ·   c/o Erik Kristiansen, Mjøslivegen 4C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ARBEIDERLAGET SAMHOLD/OTTESTAD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889e6f9fe40b5" /><Relationship Type="http://schemas.openxmlformats.org/officeDocument/2006/relationships/footer" Target="/word/footer1.xml" Id="R69aa37d36ca84676" /></Relationships>
</file>