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b0b68f9a4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LUCKY BOWL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LUCKY BOWL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18a60081bd4ee9"/>
      <w:footerReference xmlns:r="http://schemas.openxmlformats.org/officeDocument/2006/relationships" w:type="default" r:id="Rd838e65c2dd6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LUCKY BOWL DRAMMEN AS   ·   Org.nr 917 202 095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LUCKY BOWL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8a60081bd4ee9" /><Relationship Type="http://schemas.openxmlformats.org/officeDocument/2006/relationships/footer" Target="/word/footer1.xml" Id="Rd838e65c2dd648dd" /></Relationships>
</file>