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58625b73145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3add628fc44503"/>
      <w:footerReference xmlns:r="http://schemas.openxmlformats.org/officeDocument/2006/relationships" w:type="default" r:id="R8cadf45eb7944b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 PARTNER AS   ·   Org.nr 917 293 708   ·   Lostajet 36   ·   3514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3add628fc44503" /><Relationship Type="http://schemas.openxmlformats.org/officeDocument/2006/relationships/footer" Target="/word/footer1.xml" Id="R8cadf45eb7944bd8" /></Relationships>
</file>