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1e2898d6a4f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STALFO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d483d6d5bc2f4907"/>
      <w:footerReference xmlns:r="http://schemas.openxmlformats.org/officeDocument/2006/relationships" w:type="default" r:id="Rcab64482f59e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3d6d5bc2f4907" /><Relationship Type="http://schemas.openxmlformats.org/officeDocument/2006/relationships/footer" Target="/word/footer1.xml" Id="Rcab64482f59e4dda" /></Relationships>
</file>