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a1fa70cf64e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BORGSUND AS, org.nr 917 348 510,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BORGSUND AS</w:t>
      </w:r>
    </w:p>
    <w:sectPr>
      <w:headerReference xmlns:r="http://schemas.openxmlformats.org/officeDocument/2006/relationships" w:type="default" r:id="R4d0c8a59f80f4447"/>
      <w:footerReference xmlns:r="http://schemas.openxmlformats.org/officeDocument/2006/relationships" w:type="default" r:id="R4d04185389b84f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BORGSUND AS   ·   Org.nr 917 348 510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0c8a59f80f4447" /><Relationship Type="http://schemas.openxmlformats.org/officeDocument/2006/relationships/footer" Target="/word/footer1.xml" Id="R4d04185389b84f40" /></Relationships>
</file>