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bdfe6a7db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TRYGGS HAGE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TRYGGS HAGE AS</w:t>
      </w:r>
    </w:p>
    <w:sectPr>
      <w:headerReference xmlns:r="http://schemas.openxmlformats.org/officeDocument/2006/relationships" w:type="default" r:id="Ref32f2c9966e4b4f"/>
      <w:footerReference xmlns:r="http://schemas.openxmlformats.org/officeDocument/2006/relationships" w:type="default" r:id="R3f9ce6f11afa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TRYGGS HAGE AS   ·   Org.nr 917 350 809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2f2c9966e4b4f" /><Relationship Type="http://schemas.openxmlformats.org/officeDocument/2006/relationships/footer" Target="/word/footer1.xml" Id="R3f9ce6f11afa4f79" /></Relationships>
</file>