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88d030cec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PANAMAX MUSIC AS</w:t>
      </w:r>
    </w:p>
    <w:sectPr>
      <w:headerReference xmlns:r="http://schemas.openxmlformats.org/officeDocument/2006/relationships" w:type="default" r:id="R185bcb5665b949e5"/>
      <w:footerReference xmlns:r="http://schemas.openxmlformats.org/officeDocument/2006/relationships" w:type="default" r:id="Rc37087a6ff5e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PANAMAX MUSIC AS   ·   Org.nr 917 384 894   ·   Sleiverudåsen 94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PANAMAX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bcb5665b949e5" /><Relationship Type="http://schemas.openxmlformats.org/officeDocument/2006/relationships/footer" Target="/word/footer1.xml" Id="Rc37087a6ff5e4649" /></Relationships>
</file>