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5bef5a0dd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 VITENSKAPELIG HØYSKOLE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 VITENSKAPELIG HØYSKOLE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ec713cc4445ec"/>
      <w:footerReference xmlns:r="http://schemas.openxmlformats.org/officeDocument/2006/relationships" w:type="default" r:id="R20e564cd9aaf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ec713cc4445ec" /><Relationship Type="http://schemas.openxmlformats.org/officeDocument/2006/relationships/footer" Target="/word/footer1.xml" Id="R20e564cd9aaf4171" /></Relationships>
</file>