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5bb0dae3a4e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GEFI AS</w:t>
      </w:r>
    </w:p>
    <w:sectPr>
      <w:headerReference xmlns:r="http://schemas.openxmlformats.org/officeDocument/2006/relationships" w:type="default" r:id="R94d342378526443c"/>
      <w:footerReference xmlns:r="http://schemas.openxmlformats.org/officeDocument/2006/relationships" w:type="default" r:id="Rec2a89fd34ed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GEFI AS   ·   Org.nr 917 405 956   ·   Fasanfaret 4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342378526443c" /><Relationship Type="http://schemas.openxmlformats.org/officeDocument/2006/relationships/footer" Target="/word/footer1.xml" Id="Rec2a89fd34ed4e51" /></Relationships>
</file>