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591264d1d48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GEFI AS</w:t>
      </w:r>
    </w:p>
    <w:sectPr>
      <w:headerReference xmlns:r="http://schemas.openxmlformats.org/officeDocument/2006/relationships" w:type="default" r:id="Re265532bb4f8479f"/>
      <w:footerReference xmlns:r="http://schemas.openxmlformats.org/officeDocument/2006/relationships" w:type="default" r:id="R90942976f910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GEFI AS   ·   Org.nr 917 405 956   ·   Fasanfaret 4   ·   1348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5532bb4f8479f" /><Relationship Type="http://schemas.openxmlformats.org/officeDocument/2006/relationships/footer" Target="/word/footer1.xml" Id="R90942976f9104be2" /></Relationships>
</file>