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c538b65cf24c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KRS ØKONOMI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KRS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4e1058fa6594196"/>
      <w:footerReference xmlns:r="http://schemas.openxmlformats.org/officeDocument/2006/relationships" w:type="default" r:id="Reb53a9ac38294e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ØKONOMI AS   ·   Org.nr 917 439 362   ·   Østregate 23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e1058fa6594196" /><Relationship Type="http://schemas.openxmlformats.org/officeDocument/2006/relationships/footer" Target="/word/footer1.xml" Id="Reb53a9ac38294e56" /></Relationships>
</file>