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efa7f650747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REIMA INVEST AS</w:t>
      </w:r>
    </w:p>
    <w:sectPr>
      <w:headerReference xmlns:r="http://schemas.openxmlformats.org/officeDocument/2006/relationships" w:type="default" r:id="R96b19368f1b740a2"/>
      <w:footerReference xmlns:r="http://schemas.openxmlformats.org/officeDocument/2006/relationships" w:type="default" r:id="Rd49b2948871e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19368f1b740a2" /><Relationship Type="http://schemas.openxmlformats.org/officeDocument/2006/relationships/footer" Target="/word/footer1.xml" Id="Rd49b2948871e4497" /></Relationships>
</file>