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e164c1b35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AGTUNNEL AS</w:t>
      </w:r>
    </w:p>
    <w:sectPr>
      <w:headerReference xmlns:r="http://schemas.openxmlformats.org/officeDocument/2006/relationships" w:type="default" r:id="Rf0c739c9054b463e"/>
      <w:footerReference xmlns:r="http://schemas.openxmlformats.org/officeDocument/2006/relationships" w:type="default" r:id="R466d782d7562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AGTUNNEL AS   ·   Org.nr 917 454 809   ·   Fjørevegen 20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739c9054b463e" /><Relationship Type="http://schemas.openxmlformats.org/officeDocument/2006/relationships/footer" Target="/word/footer1.xml" Id="R466d782d756247ce" /></Relationships>
</file>