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6a0954c9a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AMERGOS GROUP AS</w:t>
      </w:r>
    </w:p>
    <w:sectPr>
      <w:headerReference xmlns:r="http://schemas.openxmlformats.org/officeDocument/2006/relationships" w:type="default" r:id="Rdafefe9b09f842af"/>
      <w:footerReference xmlns:r="http://schemas.openxmlformats.org/officeDocument/2006/relationships" w:type="default" r:id="R95cc086dd25b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AMERGOS GROUP AS   ·   Org.nr 917 462 089   ·   Ingiers vei 3A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AMERGOS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efe9b09f842af" /><Relationship Type="http://schemas.openxmlformats.org/officeDocument/2006/relationships/footer" Target="/word/footer1.xml" Id="R95cc086dd25b4287" /></Relationships>
</file>