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39140a7bc74e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BRØDRENE SÆTHRE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Elverum,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SÆTHRE AS</w:t>
      </w:r>
    </w:p>
    <w:sectPr>
      <w:headerReference xmlns:r="http://schemas.openxmlformats.org/officeDocument/2006/relationships" w:type="default" r:id="R95ad04044816474f"/>
      <w:footerReference xmlns:r="http://schemas.openxmlformats.org/officeDocument/2006/relationships" w:type="default" r:id="R1f3c28d054974e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SÆTHRE AS   ·   Org.nr 917 481 261   ·   Svartbekkvegen 52   ·   2406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SÆTHRE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ad04044816474f" /><Relationship Type="http://schemas.openxmlformats.org/officeDocument/2006/relationships/footer" Target="/word/footer1.xml" Id="R1f3c28d054974eb6" /></Relationships>
</file>