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c0004c616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ROCKET SCIENCE AS</w:t>
      </w:r>
    </w:p>
    <w:sectPr>
      <w:headerReference xmlns:r="http://schemas.openxmlformats.org/officeDocument/2006/relationships" w:type="default" r:id="R72a141ce308144a2"/>
      <w:footerReference xmlns:r="http://schemas.openxmlformats.org/officeDocument/2006/relationships" w:type="default" r:id="R14744b84ebc3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ROCKET SCIENCE AS   ·   Org.nr 917 507 384   ·   Bjørkestien 7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ROCKET SCIENCE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141ce308144a2" /><Relationship Type="http://schemas.openxmlformats.org/officeDocument/2006/relationships/footer" Target="/word/footer1.xml" Id="R14744b84ebc34b0d" /></Relationships>
</file>