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f3447b46d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BEDEHO MENDER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BEDEHO MENDER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6ae43953141a1"/>
      <w:footerReference xmlns:r="http://schemas.openxmlformats.org/officeDocument/2006/relationships" w:type="default" r:id="R336a97b6fcdb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BEDEHO MENDER HOLDING AS   ·   Org.nr 917 533 652   ·   Jsgenesis AS, c/o UMA Workspace, Stenersgata 8   ·   0184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BEDEHO MENDER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6ae43953141a1" /><Relationship Type="http://schemas.openxmlformats.org/officeDocument/2006/relationships/footer" Target="/word/footer1.xml" Id="R336a97b6fcdb425d" /></Relationships>
</file>