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a30b64d39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KOMMUNIKASJON AS</w:t>
      </w:r>
    </w:p>
    <w:sectPr>
      <w:headerReference xmlns:r="http://schemas.openxmlformats.org/officeDocument/2006/relationships" w:type="default" r:id="R3e161097d2924562"/>
      <w:footerReference xmlns:r="http://schemas.openxmlformats.org/officeDocument/2006/relationships" w:type="default" r:id="R8e9b0ba76a94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61097d2924562" /><Relationship Type="http://schemas.openxmlformats.org/officeDocument/2006/relationships/footer" Target="/word/footer1.xml" Id="R8e9b0ba76a94490f" /></Relationships>
</file>