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95254742d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STENE AS</w:t>
      </w:r>
    </w:p>
    <w:sectPr>
      <w:headerReference xmlns:r="http://schemas.openxmlformats.org/officeDocument/2006/relationships" w:type="default" r:id="R3aba839e82c64f47"/>
      <w:footerReference xmlns:r="http://schemas.openxmlformats.org/officeDocument/2006/relationships" w:type="default" r:id="R8b6335e3891b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STENE AS   ·   Org.nr 917 564 485   ·   Lyngstien 9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a839e82c64f47" /><Relationship Type="http://schemas.openxmlformats.org/officeDocument/2006/relationships/footer" Target="/word/footer1.xml" Id="R8b6335e3891b4c35" /></Relationships>
</file>