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4af7e3a8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KLUBB BYSTRANDA.</w:t>
      </w:r>
    </w:p>
    <w:sectPr>
      <w:headerReference xmlns:r="http://schemas.openxmlformats.org/officeDocument/2006/relationships" w:type="default" r:id="Rc3e95133244b4427"/>
      <w:footerReference xmlns:r="http://schemas.openxmlformats.org/officeDocument/2006/relationships" w:type="default" r:id="R510e23c09e6e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95133244b4427" /><Relationship Type="http://schemas.openxmlformats.org/officeDocument/2006/relationships/footer" Target="/word/footer1.xml" Id="R510e23c09e6e4ecf" /></Relationships>
</file>