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584ee28f3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177fec8984fc8"/>
      <w:footerReference xmlns:r="http://schemas.openxmlformats.org/officeDocument/2006/relationships" w:type="default" r:id="R601e922a4849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GREENFISH AS   ·   Org.nr 917 593 183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177fec8984fc8" /><Relationship Type="http://schemas.openxmlformats.org/officeDocument/2006/relationships/footer" Target="/word/footer1.xml" Id="R601e922a48494866" /></Relationships>
</file>