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e73481b79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TROND GRØNÅS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GRØNÅS AS</w:t>
      </w:r>
    </w:p>
    <w:sectPr>
      <w:headerReference xmlns:r="http://schemas.openxmlformats.org/officeDocument/2006/relationships" w:type="default" r:id="Re6afb06a6bee44a0"/>
      <w:footerReference xmlns:r="http://schemas.openxmlformats.org/officeDocument/2006/relationships" w:type="default" r:id="R72dcfcb2f696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GRØNÅS AS   ·   Org.nr 917 595 607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GRØNÅS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fb06a6bee44a0" /><Relationship Type="http://schemas.openxmlformats.org/officeDocument/2006/relationships/footer" Target="/word/footer1.xml" Id="R72dcfcb2f696484b" /></Relationships>
</file>