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96107cd4a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LØVBERGSMOEN UTVIKLING AS</w:t>
      </w:r>
    </w:p>
    <w:sectPr>
      <w:headerReference xmlns:r="http://schemas.openxmlformats.org/officeDocument/2006/relationships" w:type="default" r:id="R785ed09c95e94e40"/>
      <w:footerReference xmlns:r="http://schemas.openxmlformats.org/officeDocument/2006/relationships" w:type="default" r:id="Rf71cbc2c788b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LØVBERGSMOEN UTVIKLING AS   ·   Org.nr 917 618 097   ·   Studievegen 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LØVBERGSMOEN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ed09c95e94e40" /><Relationship Type="http://schemas.openxmlformats.org/officeDocument/2006/relationships/footer" Target="/word/footer1.xml" Id="Rf71cbc2c788b4f99" /></Relationships>
</file>