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8a87f9f6e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KALIBRA AS</w:t>
      </w:r>
    </w:p>
    <w:sectPr>
      <w:headerReference xmlns:r="http://schemas.openxmlformats.org/officeDocument/2006/relationships" w:type="default" r:id="R58863e651656441c"/>
      <w:footerReference xmlns:r="http://schemas.openxmlformats.org/officeDocument/2006/relationships" w:type="default" r:id="Rb31a19883dae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KALIBRA AS   ·   Org.nr 917 629 587   ·   Apalstøveien 71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63e651656441c" /><Relationship Type="http://schemas.openxmlformats.org/officeDocument/2006/relationships/footer" Target="/word/footer1.xml" Id="Rb31a19883dae40cd" /></Relationships>
</file>