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1892d38e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NYGATA 16 AS</w:t>
      </w:r>
    </w:p>
    <w:sectPr>
      <w:headerReference xmlns:r="http://schemas.openxmlformats.org/officeDocument/2006/relationships" w:type="default" r:id="R1f1358abfb2b493c"/>
      <w:footerReference xmlns:r="http://schemas.openxmlformats.org/officeDocument/2006/relationships" w:type="default" r:id="Rf2d33725166e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NYGATA 16 AS   ·   Org.nr 917 631 034   ·   c/o Tore Thorstensen,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NYGATA 16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358abfb2b493c" /><Relationship Type="http://schemas.openxmlformats.org/officeDocument/2006/relationships/footer" Target="/word/footer1.xml" Id="Rf2d33725166e4209" /></Relationships>
</file>