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cf46313ea74f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Hordvik,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ARWEN AS</w:t>
      </w:r>
    </w:p>
    <w:sectPr>
      <w:headerReference xmlns:r="http://schemas.openxmlformats.org/officeDocument/2006/relationships" w:type="default" r:id="Rf905f63a69f64c58"/>
      <w:footerReference xmlns:r="http://schemas.openxmlformats.org/officeDocument/2006/relationships" w:type="default" r:id="Ra7f1a0ae792a4d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ARWEN AS   ·   Org.nr 917 658 110   ·   Falkangervegen 28   ·   5108 HORDVIK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ARWEN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05f63a69f64c58" /><Relationship Type="http://schemas.openxmlformats.org/officeDocument/2006/relationships/footer" Target="/word/footer1.xml" Id="Ra7f1a0ae792a4d18" /></Relationships>
</file>