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13bcc0e144e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FOLKREKRUTT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FOLKREKRUTT</w:t>
      </w:r>
    </w:p>
    <w:sectPr>
      <w:headerReference xmlns:r="http://schemas.openxmlformats.org/officeDocument/2006/relationships" w:type="default" r:id="Rbe6efad49094470f"/>
      <w:footerReference xmlns:r="http://schemas.openxmlformats.org/officeDocument/2006/relationships" w:type="default" r:id="R19af8294bbd2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FOLKREKRUTT   ·   Org.nr 917 748 721   ·   Flatmovegen 264   ·   2686 LOM   ·   mari@midtli.com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FOLKREKRUTT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efad49094470f" /><Relationship Type="http://schemas.openxmlformats.org/officeDocument/2006/relationships/footer" Target="/word/footer1.xml" Id="R19af8294bbd2474b" /></Relationships>
</file>