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a0697e6f642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LANDE &amp; NETTELAND AS</w:t>
      </w:r>
    </w:p>
    <w:sectPr>
      <w:headerReference xmlns:r="http://schemas.openxmlformats.org/officeDocument/2006/relationships" w:type="default" r:id="R5491c8fd8aa248fb"/>
      <w:footerReference xmlns:r="http://schemas.openxmlformats.org/officeDocument/2006/relationships" w:type="default" r:id="R1a0bbe632186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LANDE &amp; NETTELAND AS   ·   Org.nr 917 763 321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LANDE &amp; NETTELAND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1c8fd8aa248fb" /><Relationship Type="http://schemas.openxmlformats.org/officeDocument/2006/relationships/footer" Target="/word/footer1.xml" Id="R1a0bbe63218640ed" /></Relationships>
</file>