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930e02da94f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LANDE &amp; NETTELAND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LANDE &amp; NETTELAND AS</w:t>
      </w:r>
    </w:p>
    <w:sectPr>
      <w:headerReference xmlns:r="http://schemas.openxmlformats.org/officeDocument/2006/relationships" w:type="default" r:id="R5c585f72152248cd"/>
      <w:footerReference xmlns:r="http://schemas.openxmlformats.org/officeDocument/2006/relationships" w:type="default" r:id="Rb56948c9dae7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 &amp; NETTELAND AS   ·   Org.nr 917 763 321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 &amp; NETTELAND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85f72152248cd" /><Relationship Type="http://schemas.openxmlformats.org/officeDocument/2006/relationships/footer" Target="/word/footer1.xml" Id="Rb56948c9dae74dcd" /></Relationships>
</file>